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4D" w:rsidRDefault="00F81622" w:rsidP="009E062F">
      <w:pPr>
        <w:pStyle w:val="Tittel"/>
        <w:jc w:val="center"/>
      </w:pPr>
      <w:r>
        <w:t>Bekreftelse – innlevert politiattest</w:t>
      </w:r>
    </w:p>
    <w:p w:rsidR="00897838" w:rsidRPr="00897838" w:rsidRDefault="00897838" w:rsidP="00371603">
      <w:pPr>
        <w:jc w:val="right"/>
        <w:rPr>
          <w:rFonts w:ascii="Arial" w:hAnsi="Arial" w:cs="Arial"/>
          <w:b/>
        </w:rPr>
      </w:pPr>
    </w:p>
    <w:p w:rsidR="003D160E" w:rsidRDefault="003D160E" w:rsidP="00231A4D"/>
    <w:p w:rsidR="009561A9" w:rsidRDefault="00F81622" w:rsidP="00F81622">
      <w:pPr>
        <w:jc w:val="right"/>
      </w:pPr>
      <w:r>
        <w:t>Unntatt offentlighet, offentlighetsloven §13,1</w:t>
      </w:r>
    </w:p>
    <w:p w:rsidR="00E331C9" w:rsidRDefault="00E331C9" w:rsidP="00231A4D"/>
    <w:p w:rsidR="00F81622" w:rsidRPr="009E062F" w:rsidRDefault="00F81622" w:rsidP="009E062F">
      <w:pPr>
        <w:rPr>
          <w:rFonts w:asciiTheme="minorHAnsi" w:hAnsiTheme="minorHAnsi" w:cstheme="minorHAnsi"/>
        </w:rPr>
      </w:pPr>
      <w:bookmarkStart w:id="0" w:name="Tittel"/>
      <w:bookmarkEnd w:id="0"/>
      <w:r w:rsidRPr="009E062F">
        <w:rPr>
          <w:rFonts w:asciiTheme="minorHAnsi" w:hAnsiTheme="minorHAnsi" w:cstheme="minorHAnsi"/>
        </w:rPr>
        <w:t xml:space="preserve">Den som skal arbeide i skole, </w:t>
      </w:r>
      <w:proofErr w:type="spellStart"/>
      <w:r w:rsidRPr="009E062F">
        <w:rPr>
          <w:rFonts w:asciiTheme="minorHAnsi" w:hAnsiTheme="minorHAnsi" w:cstheme="minorHAnsi"/>
        </w:rPr>
        <w:t>SFO</w:t>
      </w:r>
      <w:proofErr w:type="spellEnd"/>
      <w:r w:rsidRPr="009E062F">
        <w:rPr>
          <w:rFonts w:asciiTheme="minorHAnsi" w:hAnsiTheme="minorHAnsi" w:cstheme="minorHAnsi"/>
        </w:rPr>
        <w:t xml:space="preserve">, kulturskolen, </w:t>
      </w:r>
      <w:r w:rsidRPr="009E062F">
        <w:rPr>
          <w:rFonts w:asciiTheme="minorHAnsi" w:hAnsiTheme="minorHAnsi" w:cstheme="minorHAnsi"/>
        </w:rPr>
        <w:t>barnehage</w:t>
      </w:r>
      <w:r w:rsidRPr="009E062F">
        <w:rPr>
          <w:rFonts w:asciiTheme="minorHAnsi" w:hAnsiTheme="minorHAnsi" w:cstheme="minorHAnsi"/>
        </w:rPr>
        <w:t xml:space="preserve">r, </w:t>
      </w:r>
      <w:r w:rsidR="003B3E4B" w:rsidRPr="009E062F">
        <w:rPr>
          <w:rFonts w:asciiTheme="minorHAnsi" w:hAnsiTheme="minorHAnsi" w:cstheme="minorHAnsi"/>
        </w:rPr>
        <w:t xml:space="preserve">barnevern, og </w:t>
      </w:r>
      <w:r w:rsidRPr="009E062F">
        <w:rPr>
          <w:rFonts w:asciiTheme="minorHAnsi" w:hAnsiTheme="minorHAnsi" w:cstheme="minorHAnsi"/>
        </w:rPr>
        <w:t xml:space="preserve">helse- og omsorg </w:t>
      </w:r>
      <w:r w:rsidRPr="009E062F">
        <w:rPr>
          <w:rFonts w:asciiTheme="minorHAnsi" w:hAnsiTheme="minorHAnsi" w:cstheme="minorHAnsi"/>
        </w:rPr>
        <w:t xml:space="preserve">må legge frem tilfredsstillende </w:t>
      </w:r>
      <w:r w:rsidRPr="009E062F">
        <w:rPr>
          <w:rFonts w:asciiTheme="minorHAnsi" w:hAnsiTheme="minorHAnsi" w:cstheme="minorHAnsi"/>
          <w:color w:val="0000FF"/>
        </w:rPr>
        <w:t>politiattest</w:t>
      </w:r>
      <w:r w:rsidRPr="009E062F">
        <w:rPr>
          <w:rFonts w:asciiTheme="minorHAnsi" w:hAnsiTheme="minorHAnsi" w:cstheme="minorHAnsi"/>
        </w:rPr>
        <w:t>. Attesten</w:t>
      </w:r>
      <w:r w:rsidR="003B3E4B" w:rsidRPr="009E062F">
        <w:rPr>
          <w:rFonts w:asciiTheme="minorHAnsi" w:hAnsiTheme="minorHAnsi" w:cstheme="minorHAnsi"/>
        </w:rPr>
        <w:t xml:space="preserve"> </w:t>
      </w:r>
      <w:r w:rsidRPr="009E062F">
        <w:rPr>
          <w:rFonts w:asciiTheme="minorHAnsi" w:hAnsiTheme="minorHAnsi" w:cstheme="minorHAnsi"/>
        </w:rPr>
        <w:t>skal vise om vedkommende er siktet, tiltalt eller dømt for seksuelle overgrep mot barn.</w:t>
      </w:r>
      <w:r w:rsidR="009E062F" w:rsidRPr="009E062F">
        <w:rPr>
          <w:rFonts w:asciiTheme="minorHAnsi" w:hAnsiTheme="minorHAnsi" w:cstheme="minorHAnsi"/>
        </w:rPr>
        <w:t xml:space="preserve"> </w:t>
      </w:r>
      <w:r w:rsidRPr="009E062F">
        <w:rPr>
          <w:rFonts w:asciiTheme="minorHAnsi" w:hAnsiTheme="minorHAnsi" w:cstheme="minorHAnsi"/>
          <w:color w:val="0000FF"/>
        </w:rPr>
        <w:t xml:space="preserve">Politiattest </w:t>
      </w:r>
      <w:r w:rsidRPr="009E062F">
        <w:rPr>
          <w:rFonts w:asciiTheme="minorHAnsi" w:hAnsiTheme="minorHAnsi" w:cstheme="minorHAnsi"/>
        </w:rPr>
        <w:t>skal foreligge før arbeidstaker tiltrer stillingen.</w:t>
      </w:r>
      <w:r w:rsidRPr="009E062F">
        <w:rPr>
          <w:rFonts w:asciiTheme="minorHAnsi" w:hAnsiTheme="minorHAnsi" w:cstheme="minorHAnsi"/>
        </w:rPr>
        <w:t xml:space="preserve"> </w:t>
      </w:r>
    </w:p>
    <w:p w:rsidR="003B3E4B" w:rsidRPr="009E062F" w:rsidRDefault="003B3E4B" w:rsidP="009E062F">
      <w:pPr>
        <w:rPr>
          <w:rFonts w:asciiTheme="minorHAnsi" w:hAnsiTheme="minorHAnsi" w:cstheme="minorHAnsi"/>
        </w:rPr>
      </w:pPr>
    </w:p>
    <w:p w:rsidR="003B3E4B" w:rsidRDefault="003B3E4B" w:rsidP="009E062F">
      <w:pPr>
        <w:rPr>
          <w:rFonts w:asciiTheme="minorHAnsi" w:hAnsiTheme="minorHAnsi" w:cstheme="minorHAnsi"/>
          <w:color w:val="3C3D48"/>
          <w:lang/>
        </w:rPr>
      </w:pPr>
      <w:r w:rsidRPr="009E062F">
        <w:rPr>
          <w:rFonts w:asciiTheme="minorHAnsi" w:hAnsiTheme="minorHAnsi" w:cstheme="minorHAnsi"/>
        </w:rPr>
        <w:t>Nærmeste leder er ansvarlig for å sjekke at politiattesten er «</w:t>
      </w:r>
      <w:r w:rsidR="009E062F" w:rsidRPr="009E062F">
        <w:rPr>
          <w:rFonts w:asciiTheme="minorHAnsi" w:hAnsiTheme="minorHAnsi" w:cstheme="minorHAnsi"/>
        </w:rPr>
        <w:t>tilfredsstillende</w:t>
      </w:r>
      <w:r w:rsidRPr="009E062F">
        <w:rPr>
          <w:rFonts w:asciiTheme="minorHAnsi" w:hAnsiTheme="minorHAnsi" w:cstheme="minorHAnsi"/>
        </w:rPr>
        <w:t xml:space="preserve">» før </w:t>
      </w:r>
      <w:r w:rsidR="009E062F" w:rsidRPr="009E062F">
        <w:rPr>
          <w:rFonts w:asciiTheme="minorHAnsi" w:hAnsiTheme="minorHAnsi" w:cstheme="minorHAnsi"/>
        </w:rPr>
        <w:t>vedkommende</w:t>
      </w:r>
      <w:r w:rsidRPr="009E062F">
        <w:rPr>
          <w:rFonts w:asciiTheme="minorHAnsi" w:hAnsiTheme="minorHAnsi" w:cstheme="minorHAnsi"/>
        </w:rPr>
        <w:t xml:space="preserve"> blir ansatt. For å dokumentere at leder faktisk har sett politiattesten bruker vi skjema «Kvittering for mottatt politiattest».</w:t>
      </w:r>
      <w:r w:rsidR="009E062F">
        <w:rPr>
          <w:rFonts w:asciiTheme="minorHAnsi" w:hAnsiTheme="minorHAnsi" w:cstheme="minorHAnsi"/>
        </w:rPr>
        <w:t xml:space="preserve">  </w:t>
      </w:r>
      <w:r w:rsidRPr="009E062F">
        <w:rPr>
          <w:rFonts w:asciiTheme="minorHAnsi" w:hAnsiTheme="minorHAnsi" w:cstheme="minorHAnsi"/>
          <w:color w:val="3C3D48"/>
          <w:lang/>
        </w:rPr>
        <w:t xml:space="preserve">Da det er ulike krav til bevaring og makulering av politiattestene må oversikten </w:t>
      </w:r>
      <w:r w:rsidRPr="009E062F">
        <w:rPr>
          <w:rFonts w:asciiTheme="minorHAnsi" w:hAnsiTheme="minorHAnsi" w:cstheme="minorHAnsi"/>
          <w:color w:val="3C3D48"/>
        </w:rPr>
        <w:t xml:space="preserve">bak dette skjemaet </w:t>
      </w:r>
      <w:r w:rsidRPr="009E062F">
        <w:rPr>
          <w:rFonts w:asciiTheme="minorHAnsi" w:hAnsiTheme="minorHAnsi" w:cstheme="minorHAnsi"/>
          <w:color w:val="3C3D48"/>
          <w:lang/>
        </w:rPr>
        <w:t>følges.</w:t>
      </w:r>
    </w:p>
    <w:p w:rsidR="004A580C" w:rsidRDefault="004A580C" w:rsidP="009E062F">
      <w:pPr>
        <w:rPr>
          <w:rFonts w:asciiTheme="minorHAnsi" w:hAnsiTheme="minorHAnsi" w:cstheme="minorHAnsi"/>
          <w:color w:val="3C3D48"/>
          <w:lang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691"/>
      </w:tblGrid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Navn på ansatt: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Fødselsnummer (11 sifre)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Stillingstittel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Tjenestested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Ansatt fra dato: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Hjemmel for utstedelse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P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Politiattest er utstedt av: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4A580C" w:rsidTr="004A580C">
        <w:tc>
          <w:tcPr>
            <w:tcW w:w="368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Dato for utstedelse og referanse</w:t>
            </w:r>
          </w:p>
        </w:tc>
        <w:tc>
          <w:tcPr>
            <w:tcW w:w="5691" w:type="dxa"/>
          </w:tcPr>
          <w:p w:rsidR="004A580C" w:rsidRDefault="004A580C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304F2B" w:rsidTr="004A580C">
        <w:tc>
          <w:tcPr>
            <w:tcW w:w="3681" w:type="dxa"/>
          </w:tcPr>
          <w:p w:rsidR="00304F2B" w:rsidRDefault="00304F2B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Dato for innlevert leder</w:t>
            </w:r>
          </w:p>
        </w:tc>
        <w:tc>
          <w:tcPr>
            <w:tcW w:w="5691" w:type="dxa"/>
          </w:tcPr>
          <w:p w:rsidR="00304F2B" w:rsidRDefault="00304F2B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  <w:tr w:rsidR="00304F2B" w:rsidTr="004A580C">
        <w:tc>
          <w:tcPr>
            <w:tcW w:w="3681" w:type="dxa"/>
          </w:tcPr>
          <w:p w:rsidR="00304F2B" w:rsidRDefault="00304F2B" w:rsidP="009E062F">
            <w:pPr>
              <w:rPr>
                <w:rFonts w:asciiTheme="minorHAnsi" w:hAnsiTheme="minorHAnsi" w:cstheme="minorHAnsi"/>
                <w:color w:val="3C3D48"/>
              </w:rPr>
            </w:pPr>
            <w:r>
              <w:rPr>
                <w:rFonts w:asciiTheme="minorHAnsi" w:hAnsiTheme="minorHAnsi" w:cstheme="minorHAnsi"/>
                <w:color w:val="3C3D48"/>
              </w:rPr>
              <w:t>Underskrift av leder</w:t>
            </w:r>
          </w:p>
        </w:tc>
        <w:tc>
          <w:tcPr>
            <w:tcW w:w="5691" w:type="dxa"/>
          </w:tcPr>
          <w:p w:rsidR="00304F2B" w:rsidRDefault="00304F2B" w:rsidP="009E062F">
            <w:pPr>
              <w:rPr>
                <w:rFonts w:asciiTheme="minorHAnsi" w:hAnsiTheme="minorHAnsi" w:cstheme="minorHAnsi"/>
                <w:color w:val="3C3D48"/>
                <w:lang/>
              </w:rPr>
            </w:pPr>
          </w:p>
        </w:tc>
      </w:tr>
    </w:tbl>
    <w:p w:rsidR="004A580C" w:rsidRDefault="004A580C" w:rsidP="009E062F">
      <w:pPr>
        <w:rPr>
          <w:rFonts w:asciiTheme="minorHAnsi" w:hAnsiTheme="minorHAnsi" w:cstheme="minorHAnsi"/>
          <w:color w:val="3C3D48"/>
          <w:lang/>
        </w:rPr>
      </w:pPr>
    </w:p>
    <w:p w:rsidR="009E062F" w:rsidRDefault="009E062F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B91BF4" w:rsidRDefault="009E062F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Utfylt s</w:t>
      </w:r>
      <w:r w:rsidR="00B91BF4">
        <w:rPr>
          <w:rFonts w:ascii="TimesNewRoman,Bold" w:hAnsi="TimesNewRoman,Bold" w:cs="TimesNewRoman,Bold"/>
          <w:b/>
          <w:bCs/>
        </w:rPr>
        <w:t>kjema innleveres service- og personaltjenester for skanning i personalmappen</w:t>
      </w:r>
    </w:p>
    <w:p w:rsidR="00F81622" w:rsidRDefault="00F81622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304F2B" w:rsidRDefault="00304F2B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B91BF4" w:rsidRDefault="00B91BF4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B91BF4" w:rsidRDefault="00B91BF4" w:rsidP="00F8162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B91BF4" w:rsidRPr="009E062F" w:rsidRDefault="009E062F" w:rsidP="009E062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</w:rPr>
      </w:pPr>
      <w:r w:rsidRPr="009E062F">
        <w:rPr>
          <w:rFonts w:asciiTheme="minorHAnsi" w:hAnsiTheme="minorHAnsi" w:cstheme="minorHAnsi"/>
          <w:bCs/>
          <w:i/>
        </w:rPr>
        <w:t>Service- og personaltjenester 22.2.17 v/Ellinor Evensen, sak- og arkivleder</w:t>
      </w:r>
    </w:p>
    <w:p w:rsidR="00F81622" w:rsidRPr="00F81622" w:rsidRDefault="00F81622" w:rsidP="00F81622">
      <w:pPr>
        <w:spacing w:after="105" w:line="300" w:lineRule="atLeast"/>
        <w:rPr>
          <w:rFonts w:ascii="Open Sans" w:hAnsi="Open Sans"/>
          <w:color w:val="3C3D48"/>
          <w:sz w:val="21"/>
          <w:szCs w:val="21"/>
          <w:lang/>
        </w:rPr>
      </w:pPr>
      <w:r w:rsidRPr="00F81622">
        <w:rPr>
          <w:rFonts w:ascii="Open Sans" w:hAnsi="Open Sans"/>
          <w:color w:val="3C3D48"/>
          <w:sz w:val="21"/>
          <w:szCs w:val="21"/>
          <w:lang/>
        </w:rPr>
        <w:lastRenderedPageBreak/>
        <w:t>Leder er ansvarlig for å sjekke at politiattesten er ”tilfredsstillende” før vedkommende blir ansatt. For å dokumentere at leder faktisk har sett politiattesten bruker vi skjema ”Kvittering på mottatt politiattest”.</w:t>
      </w:r>
    </w:p>
    <w:p w:rsidR="00F81622" w:rsidRPr="00F81622" w:rsidRDefault="00F81622" w:rsidP="00F81622">
      <w:pPr>
        <w:spacing w:after="105" w:line="300" w:lineRule="atLeast"/>
        <w:rPr>
          <w:rFonts w:ascii="Open Sans" w:hAnsi="Open Sans"/>
          <w:color w:val="3C3D48"/>
          <w:sz w:val="21"/>
          <w:szCs w:val="21"/>
          <w:lang/>
        </w:rPr>
      </w:pPr>
      <w:r w:rsidRPr="00F81622">
        <w:rPr>
          <w:rFonts w:ascii="Open Sans" w:hAnsi="Open Sans"/>
          <w:color w:val="3C3D48"/>
          <w:sz w:val="21"/>
          <w:szCs w:val="21"/>
          <w:lang/>
        </w:rPr>
        <w:t>Da det er ulike krav til bevaring og makulering av politiattestene må oversikten i tabellen nedenfor følges.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99"/>
        <w:gridCol w:w="1710"/>
        <w:gridCol w:w="2021"/>
        <w:gridCol w:w="3636"/>
      </w:tblGrid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b/>
                <w:bCs/>
                <w:color w:val="3C3D48"/>
                <w:sz w:val="21"/>
                <w:szCs w:val="21"/>
              </w:rPr>
              <w:t>Arbeidsområde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b/>
                <w:bCs/>
                <w:color w:val="3C3D48"/>
                <w:sz w:val="21"/>
                <w:szCs w:val="21"/>
              </w:rPr>
              <w:t>Rutiner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b/>
                <w:bCs/>
                <w:color w:val="3C3D48"/>
                <w:sz w:val="21"/>
                <w:szCs w:val="21"/>
              </w:rPr>
              <w:t>Hjemmel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b/>
                <w:bCs/>
                <w:color w:val="3C3D48"/>
                <w:sz w:val="21"/>
                <w:szCs w:val="21"/>
              </w:rPr>
              <w:t>Merknad</w:t>
            </w:r>
          </w:p>
        </w:tc>
      </w:tr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Skoler,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SFO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og kulturskolen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Gjelder også støttekontakter eller andre som utfører en oppgave for kommunen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Leder fyller ut </w:t>
            </w:r>
            <w:proofErr w:type="gram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skjema ”Kvittering</w:t>
            </w:r>
            <w:proofErr w:type="gram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på mottatt politiattest”. Skjemaet journalføres i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personalmappa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Opplæringslovens § 10-9 og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Forskrift til opplæringsloven § 15-2,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7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http://lovdata.no/lov/1998-07-17-61/§10-9</w:t>
              </w:r>
            </w:hyperlink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8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http://lovdata.no/forskrift/2006-06-23-724/§15-2</w:t>
              </w:r>
            </w:hyperlink>
          </w:p>
        </w:tc>
      </w:tr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Barnehager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Gjelder også støttekontakter eller andre som utfører en oppgave for kommunen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Leder fyller ut </w:t>
            </w:r>
            <w:proofErr w:type="gram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skjema ”Kvittering</w:t>
            </w:r>
            <w:proofErr w:type="gram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på mottatt politiattest”. Skjemaet journalføres i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personalmappa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Barnehagelovens § 19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og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Forskrift om politiattest i barnehager § 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9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http://lovdata.no/lov/2005-06-17-64/§19</w:t>
              </w:r>
            </w:hyperlink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10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http://lovdata.no/forskrift/2015-11-11-1285/§7</w:t>
              </w:r>
            </w:hyperlink>
          </w:p>
        </w:tc>
      </w:tr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Helsepersonell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Gjelder også støttekontakter eller andre som utfører en oppgave for kommunen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Leder fyller ut </w:t>
            </w:r>
            <w:proofErr w:type="gram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skjema ”Kvittering</w:t>
            </w:r>
            <w:proofErr w:type="gram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på mottatt politiattest”. Skjemaet journalføres i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personalmappa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304F2B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Helsepersonell</w:t>
            </w:r>
            <w:bookmarkStart w:id="1" w:name="_GoBack"/>
            <w:bookmarkEnd w:id="1"/>
            <w:r w:rsidR="00304F2B">
              <w:rPr>
                <w:rFonts w:ascii="Open Sans" w:hAnsi="Open Sans"/>
                <w:color w:val="3C3D48"/>
                <w:sz w:val="21"/>
                <w:szCs w:val="21"/>
              </w:rPr>
              <w:t>l</w:t>
            </w: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ovens § 20a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11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Oppbevaring av politiattest for helsepersonell.pdf</w:t>
              </w:r>
            </w:hyperlink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161,84 kB  </w:t>
            </w:r>
          </w:p>
        </w:tc>
      </w:tr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gram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”Barneomsorgsattest</w:t>
            </w:r>
            <w:proofErr w:type="gram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” for de som har omsorg eller oppgaver knyttet til mindreårige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Gjelder også støttekontakter eller andre som utfører en oppgave for kommunen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Leder fyller ut </w:t>
            </w:r>
            <w:proofErr w:type="gram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skjema ”Kvittering</w:t>
            </w:r>
            <w:proofErr w:type="gram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på mottatt politiattest”. Skjemaet journalføres i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personalmappa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Politiregisterloven, kapittel 7 – Vandelskontroll og attester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Aktuelt for ansatte innenfor virksomhet kultur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12" w:anchor="KAPITTEL_7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https://lovdata.no/dokument/NL/lov/2010-05-28-16#KAPITTEL_7</w:t>
              </w:r>
            </w:hyperlink>
          </w:p>
        </w:tc>
      </w:tr>
      <w:tr w:rsidR="00F81622" w:rsidRPr="00F81622" w:rsidTr="00F81622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Barnevern</w:t>
            </w:r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Gjelder også støttekontakter, </w:t>
            </w:r>
            <w:r w:rsidR="00304F2B" w:rsidRPr="00F81622">
              <w:rPr>
                <w:rFonts w:ascii="Open Sans" w:hAnsi="Open Sans"/>
                <w:color w:val="3C3D48"/>
                <w:sz w:val="21"/>
                <w:szCs w:val="21"/>
              </w:rPr>
              <w:t>tilsynsførere</w:t>
            </w: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og personer som utfører oppgaver for </w:t>
            </w:r>
            <w:r w:rsidR="00304F2B" w:rsidRPr="00F81622">
              <w:rPr>
                <w:rFonts w:ascii="Open Sans" w:hAnsi="Open Sans"/>
                <w:color w:val="3C3D48"/>
                <w:sz w:val="21"/>
                <w:szCs w:val="21"/>
              </w:rPr>
              <w:t>barneverntjenesten</w:t>
            </w: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 som ledd i hjelpetiltak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 xml:space="preserve">Politiattesten skannes inn og journalføres i </w:t>
            </w:r>
            <w:proofErr w:type="spellStart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personalmappa</w:t>
            </w:r>
            <w:proofErr w:type="spellEnd"/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. Skal makuleres når vedkommende slutter i stillingen.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304F2B">
            <w:pPr>
              <w:spacing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Barnevernlovens § 6-10</w:t>
            </w:r>
          </w:p>
          <w:p w:rsidR="00F81622" w:rsidRPr="00F81622" w:rsidRDefault="00F81622" w:rsidP="00304F2B">
            <w:pPr>
              <w:spacing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og</w:t>
            </w:r>
          </w:p>
          <w:p w:rsidR="00F81622" w:rsidRPr="00F81622" w:rsidRDefault="00F81622" w:rsidP="00304F2B">
            <w:pPr>
              <w:spacing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Forskrift om</w:t>
            </w:r>
          </w:p>
          <w:p w:rsidR="00F81622" w:rsidRPr="00F81622" w:rsidRDefault="00F81622" w:rsidP="00304F2B">
            <w:pPr>
              <w:spacing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r w:rsidRPr="00F81622">
              <w:rPr>
                <w:rFonts w:ascii="Open Sans" w:hAnsi="Open Sans"/>
                <w:color w:val="3C3D48"/>
                <w:sz w:val="21"/>
                <w:szCs w:val="21"/>
              </w:rPr>
              <w:t>politiattest i henhold til barnevernloven § 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13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http://lovdata.no/lov/1992-07-17-100/§6-10</w:t>
              </w:r>
            </w:hyperlink>
          </w:p>
          <w:p w:rsidR="00F81622" w:rsidRPr="00F81622" w:rsidRDefault="00F81622" w:rsidP="00F81622">
            <w:pPr>
              <w:spacing w:after="105" w:line="300" w:lineRule="atLeast"/>
              <w:rPr>
                <w:rFonts w:ascii="Open Sans" w:hAnsi="Open Sans"/>
                <w:color w:val="3C3D48"/>
                <w:sz w:val="21"/>
                <w:szCs w:val="21"/>
              </w:rPr>
            </w:pPr>
            <w:hyperlink r:id="rId14" w:history="1">
              <w:r w:rsidRPr="00F81622">
                <w:rPr>
                  <w:rFonts w:ascii="Open Sans" w:hAnsi="Open Sans"/>
                  <w:color w:val="3C3D48"/>
                  <w:sz w:val="21"/>
                  <w:szCs w:val="21"/>
                  <w:u w:val="single"/>
                </w:rPr>
                <w:t>http://lovdata.no/forskrift/1999-10-15-1090/§8</w:t>
              </w:r>
            </w:hyperlink>
          </w:p>
        </w:tc>
      </w:tr>
    </w:tbl>
    <w:p w:rsidR="00304F2B" w:rsidRDefault="00304F2B" w:rsidP="009E062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</w:rPr>
      </w:pPr>
    </w:p>
    <w:p w:rsidR="009E062F" w:rsidRPr="009E062F" w:rsidRDefault="009E062F" w:rsidP="009E062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</w:rPr>
      </w:pPr>
      <w:r w:rsidRPr="009E062F">
        <w:rPr>
          <w:rFonts w:asciiTheme="minorHAnsi" w:hAnsiTheme="minorHAnsi" w:cstheme="minorHAnsi"/>
          <w:bCs/>
          <w:i/>
        </w:rPr>
        <w:t>Service- og personaltjenester 22.2.17 v/Ellinor Evensen, sak- og arkivleder</w:t>
      </w:r>
    </w:p>
    <w:sectPr w:rsidR="009E062F" w:rsidRPr="009E062F" w:rsidSect="004A580C">
      <w:head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106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22" w:rsidRDefault="00F81622" w:rsidP="00D13C46">
      <w:r>
        <w:separator/>
      </w:r>
    </w:p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</w:endnote>
  <w:endnote w:type="continuationSeparator" w:id="0">
    <w:p w:rsidR="00F81622" w:rsidRDefault="00F81622" w:rsidP="00D13C46">
      <w:r>
        <w:continuationSeparator/>
      </w:r>
    </w:p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40" w:rsidRDefault="00A06540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</w:p>
  <w:p w:rsidR="00A06540" w:rsidRPr="00CC582F" w:rsidRDefault="00A06540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  <w:r w:rsidRPr="00CC582F">
      <w:rPr>
        <w:sz w:val="20"/>
        <w:szCs w:val="20"/>
      </w:rPr>
      <w:tab/>
      <w:t xml:space="preserve">Side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304F2B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  <w:r w:rsidRPr="00CC582F">
      <w:rPr>
        <w:rStyle w:val="Sidetall"/>
        <w:sz w:val="20"/>
        <w:szCs w:val="20"/>
      </w:rPr>
      <w:t xml:space="preserve"> av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304F2B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Look w:val="01E0" w:firstRow="1" w:lastRow="1" w:firstColumn="1" w:lastColumn="1" w:noHBand="0" w:noVBand="0"/>
    </w:tblPr>
    <w:tblGrid>
      <w:gridCol w:w="38"/>
      <w:gridCol w:w="3011"/>
      <w:gridCol w:w="62"/>
      <w:gridCol w:w="2068"/>
      <w:gridCol w:w="168"/>
      <w:gridCol w:w="1738"/>
      <w:gridCol w:w="75"/>
      <w:gridCol w:w="348"/>
      <w:gridCol w:w="1958"/>
      <w:gridCol w:w="110"/>
    </w:tblGrid>
    <w:tr w:rsidR="004A509B" w:rsidRPr="00093350" w:rsidTr="00D53CC9">
      <w:trPr>
        <w:gridAfter w:val="1"/>
        <w:wAfter w:w="108" w:type="dxa"/>
      </w:trPr>
      <w:tc>
        <w:tcPr>
          <w:tcW w:w="9468" w:type="dxa"/>
          <w:gridSpan w:val="9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</w:tr>
    <w:tr w:rsidR="00D53CC9" w:rsidRPr="00F46B81" w:rsidTr="00D53CC9">
      <w:trPr>
        <w:gridBefore w:val="1"/>
        <w:wBefore w:w="108" w:type="dxa"/>
      </w:trPr>
      <w:tc>
        <w:tcPr>
          <w:tcW w:w="9468" w:type="dxa"/>
          <w:gridSpan w:val="9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 w:rsidRPr="00D53CC9">
            <w:rPr>
              <w:noProof/>
              <w:sz w:val="16"/>
              <w:szCs w:val="16"/>
            </w:rPr>
            <w:drawing>
              <wp:inline distT="0" distB="0" distL="0" distR="0">
                <wp:extent cx="5876925" cy="333375"/>
                <wp:effectExtent l="0" t="0" r="9525" b="9525"/>
                <wp:docPr id="28" name="Bil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3CC9" w:rsidRPr="00F46B81" w:rsidTr="00D53CC9">
      <w:trPr>
        <w:gridBefore w:val="1"/>
        <w:wBefore w:w="108" w:type="dxa"/>
      </w:trPr>
      <w:tc>
        <w:tcPr>
          <w:tcW w:w="3119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>
            <w:rPr>
              <w:sz w:val="16"/>
            </w:rPr>
            <w:t>P</w:t>
          </w:r>
          <w:r w:rsidRPr="00F46B81">
            <w:rPr>
              <w:sz w:val="16"/>
            </w:rPr>
            <w:t>ostadresse:</w:t>
          </w:r>
        </w:p>
      </w:tc>
      <w:tc>
        <w:tcPr>
          <w:tcW w:w="2268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 w:rsidRPr="00F46B81">
            <w:rPr>
              <w:sz w:val="16"/>
              <w:szCs w:val="16"/>
            </w:rPr>
            <w:t>Besøksadresse:</w:t>
          </w:r>
        </w:p>
      </w:tc>
      <w:tc>
        <w:tcPr>
          <w:tcW w:w="1984" w:type="dxa"/>
          <w:gridSpan w:val="3"/>
        </w:tcPr>
        <w:p w:rsidR="00D53CC9" w:rsidRPr="00F46B81" w:rsidRDefault="00D53CC9" w:rsidP="009E062F">
          <w:pPr>
            <w:rPr>
              <w:sz w:val="16"/>
              <w:szCs w:val="16"/>
            </w:rPr>
          </w:pPr>
          <w:r>
            <w:rPr>
              <w:sz w:val="16"/>
            </w:rPr>
            <w:t>T</w:t>
          </w:r>
          <w:r w:rsidRPr="00F46B81">
            <w:rPr>
              <w:sz w:val="16"/>
            </w:rPr>
            <w:t>elefon:</w:t>
          </w:r>
          <w:r>
            <w:rPr>
              <w:sz w:val="16"/>
            </w:rPr>
            <w:t xml:space="preserve"> + 47 77 </w:t>
          </w:r>
          <w:r w:rsidR="009E062F">
            <w:rPr>
              <w:sz w:val="16"/>
            </w:rPr>
            <w:t xml:space="preserve">58 80 </w:t>
          </w:r>
          <w:r>
            <w:rPr>
              <w:sz w:val="16"/>
            </w:rPr>
            <w:t>00</w:t>
          </w:r>
        </w:p>
      </w:tc>
      <w:tc>
        <w:tcPr>
          <w:tcW w:w="2097" w:type="dxa"/>
          <w:gridSpan w:val="2"/>
        </w:tcPr>
        <w:p w:rsidR="00D53CC9" w:rsidRPr="00F52889" w:rsidRDefault="00D53CC9" w:rsidP="00D53CC9">
          <w:pPr>
            <w:rPr>
              <w:sz w:val="16"/>
              <w:szCs w:val="16"/>
            </w:rPr>
          </w:pPr>
          <w:r w:rsidRPr="00F52889">
            <w:rPr>
              <w:sz w:val="16"/>
              <w:szCs w:val="16"/>
            </w:rPr>
            <w:t>Bankkonto: 4740.05.03954</w:t>
          </w:r>
        </w:p>
      </w:tc>
    </w:tr>
    <w:tr w:rsidR="00D53CC9" w:rsidRPr="00F46B81" w:rsidTr="00D53CC9">
      <w:trPr>
        <w:gridBefore w:val="1"/>
        <w:wBefore w:w="108" w:type="dxa"/>
      </w:trPr>
      <w:tc>
        <w:tcPr>
          <w:tcW w:w="3119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Postboks 174, N- 9156 Storslett</w:t>
          </w:r>
        </w:p>
      </w:tc>
      <w:tc>
        <w:tcPr>
          <w:tcW w:w="2268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Sentrum 17</w:t>
          </w:r>
        </w:p>
      </w:tc>
      <w:tc>
        <w:tcPr>
          <w:tcW w:w="1984" w:type="dxa"/>
          <w:gridSpan w:val="3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</w:t>
          </w:r>
          <w:r w:rsidRPr="00F46B81">
            <w:rPr>
              <w:sz w:val="16"/>
              <w:szCs w:val="16"/>
            </w:rPr>
            <w:t xml:space="preserve">elefaks: </w:t>
          </w:r>
          <w:r>
            <w:rPr>
              <w:sz w:val="16"/>
              <w:szCs w:val="16"/>
            </w:rPr>
            <w:t>+ 47 77 77 07 01</w:t>
          </w:r>
        </w:p>
      </w:tc>
      <w:tc>
        <w:tcPr>
          <w:tcW w:w="2097" w:type="dxa"/>
          <w:gridSpan w:val="2"/>
        </w:tcPr>
        <w:p w:rsidR="00D53CC9" w:rsidRPr="00F52889" w:rsidRDefault="00D53CC9" w:rsidP="00D53CC9">
          <w:pPr>
            <w:rPr>
              <w:sz w:val="16"/>
              <w:szCs w:val="16"/>
            </w:rPr>
          </w:pPr>
          <w:r w:rsidRPr="00F52889">
            <w:rPr>
              <w:sz w:val="16"/>
              <w:szCs w:val="16"/>
            </w:rPr>
            <w:t>Org.nr: 943 350 833</w:t>
          </w:r>
        </w:p>
      </w:tc>
    </w:tr>
    <w:tr w:rsidR="00D53CC9" w:rsidRPr="00F46B81" w:rsidTr="00D53CC9">
      <w:trPr>
        <w:gridBefore w:val="1"/>
        <w:wBefore w:w="108" w:type="dxa"/>
      </w:trPr>
      <w:tc>
        <w:tcPr>
          <w:tcW w:w="3119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E-post:</w:t>
          </w:r>
        </w:p>
      </w:tc>
      <w:tc>
        <w:tcPr>
          <w:tcW w:w="2268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</w:rPr>
          </w:pPr>
          <w:r w:rsidRPr="00F46B81">
            <w:rPr>
              <w:sz w:val="16"/>
              <w:szCs w:val="16"/>
              <w:lang w:val="de-DE"/>
            </w:rPr>
            <w:t>Internett:</w:t>
          </w:r>
        </w:p>
      </w:tc>
      <w:tc>
        <w:tcPr>
          <w:tcW w:w="1984" w:type="dxa"/>
          <w:gridSpan w:val="3"/>
        </w:tcPr>
        <w:p w:rsidR="00D53CC9" w:rsidRPr="00F46B81" w:rsidRDefault="00D53CC9" w:rsidP="00D53CC9">
          <w:pPr>
            <w:rPr>
              <w:sz w:val="16"/>
              <w:szCs w:val="16"/>
            </w:rPr>
          </w:pPr>
        </w:p>
      </w:tc>
      <w:tc>
        <w:tcPr>
          <w:tcW w:w="2097" w:type="dxa"/>
          <w:gridSpan w:val="2"/>
        </w:tcPr>
        <w:p w:rsidR="00D53CC9" w:rsidRPr="00F52889" w:rsidRDefault="00D53CC9" w:rsidP="00D53CC9">
          <w:pPr>
            <w:rPr>
              <w:sz w:val="16"/>
              <w:szCs w:val="16"/>
            </w:rPr>
          </w:pPr>
        </w:p>
      </w:tc>
    </w:tr>
    <w:tr w:rsidR="00D53CC9" w:rsidRPr="00F46B81" w:rsidTr="00D53CC9">
      <w:trPr>
        <w:gridBefore w:val="1"/>
        <w:wBefore w:w="108" w:type="dxa"/>
      </w:trPr>
      <w:tc>
        <w:tcPr>
          <w:tcW w:w="3119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postmottak@nordreisa.kommune.no</w:t>
          </w:r>
          <w:r w:rsidRPr="00F46B81">
            <w:rPr>
              <w:sz w:val="16"/>
              <w:szCs w:val="16"/>
              <w:lang w:val="de-DE"/>
            </w:rPr>
            <w:t xml:space="preserve"> </w:t>
          </w:r>
        </w:p>
      </w:tc>
      <w:tc>
        <w:tcPr>
          <w:tcW w:w="2268" w:type="dxa"/>
          <w:gridSpan w:val="2"/>
        </w:tcPr>
        <w:p w:rsidR="00D53CC9" w:rsidRPr="00F46B81" w:rsidRDefault="00D53CC9" w:rsidP="00D53CC9">
          <w:pPr>
            <w:rPr>
              <w:sz w:val="16"/>
              <w:szCs w:val="16"/>
              <w:lang w:val="de-DE"/>
            </w:rPr>
          </w:pPr>
          <w:r w:rsidRPr="00F46B81">
            <w:rPr>
              <w:sz w:val="16"/>
            </w:rPr>
            <w:t>www.</w:t>
          </w:r>
          <w:r>
            <w:rPr>
              <w:sz w:val="16"/>
            </w:rPr>
            <w:t>nordreisa</w:t>
          </w:r>
          <w:r w:rsidRPr="00F46B81">
            <w:rPr>
              <w:sz w:val="16"/>
            </w:rPr>
            <w:t>.kommune.no</w:t>
          </w:r>
        </w:p>
      </w:tc>
      <w:tc>
        <w:tcPr>
          <w:tcW w:w="1561" w:type="dxa"/>
        </w:tcPr>
        <w:p w:rsidR="00D53CC9" w:rsidRPr="00F46B81" w:rsidRDefault="00D53CC9" w:rsidP="00D53CC9">
          <w:pPr>
            <w:rPr>
              <w:sz w:val="16"/>
              <w:szCs w:val="16"/>
              <w:lang w:val="de-DE"/>
            </w:rPr>
          </w:pPr>
        </w:p>
      </w:tc>
      <w:tc>
        <w:tcPr>
          <w:tcW w:w="2520" w:type="dxa"/>
          <w:gridSpan w:val="4"/>
        </w:tcPr>
        <w:p w:rsidR="00D53CC9" w:rsidRPr="00F46B81" w:rsidRDefault="00D53CC9" w:rsidP="00D53CC9">
          <w:pPr>
            <w:jc w:val="right"/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jc w:val="right"/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jc w:val="right"/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jc w:val="right"/>
            <w:rPr>
              <w:sz w:val="16"/>
              <w:szCs w:val="16"/>
            </w:rPr>
          </w:pPr>
        </w:p>
      </w:tc>
    </w:tr>
    <w:tr w:rsidR="004A509B" w:rsidRPr="00093350" w:rsidTr="00D53CC9">
      <w:trPr>
        <w:gridAfter w:val="1"/>
        <w:wAfter w:w="108" w:type="dxa"/>
      </w:trPr>
      <w:tc>
        <w:tcPr>
          <w:tcW w:w="3168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  <w:lang w:val="de-DE"/>
            </w:rPr>
          </w:pPr>
        </w:p>
      </w:tc>
      <w:tc>
        <w:tcPr>
          <w:tcW w:w="216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  <w:lang w:val="de-DE"/>
            </w:rPr>
          </w:pPr>
        </w:p>
      </w:tc>
      <w:tc>
        <w:tcPr>
          <w:tcW w:w="1800" w:type="dxa"/>
          <w:gridSpan w:val="3"/>
        </w:tcPr>
        <w:p w:rsidR="004A509B" w:rsidRPr="00093350" w:rsidRDefault="004A509B" w:rsidP="00FF09FD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  <w:gridSpan w:val="2"/>
        </w:tcPr>
        <w:p w:rsidR="004A509B" w:rsidRPr="00093350" w:rsidRDefault="004A509B" w:rsidP="00FF09FD">
          <w:pPr>
            <w:rPr>
              <w:sz w:val="16"/>
              <w:szCs w:val="16"/>
            </w:rPr>
          </w:pPr>
        </w:p>
      </w:tc>
    </w:tr>
  </w:tbl>
  <w:p w:rsidR="00A06540" w:rsidRPr="00894E70" w:rsidRDefault="00A06540" w:rsidP="00F519D5">
    <w:pPr>
      <w:pStyle w:val="Bunntekst"/>
      <w:rPr>
        <w:sz w:val="6"/>
        <w:szCs w:val="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22" w:rsidRDefault="00F81622" w:rsidP="00D13C46">
      <w:r>
        <w:separator/>
      </w:r>
    </w:p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</w:footnote>
  <w:footnote w:type="continuationSeparator" w:id="0">
    <w:p w:rsidR="00F81622" w:rsidRDefault="00F81622" w:rsidP="00D13C46">
      <w:r>
        <w:continuationSeparator/>
      </w:r>
    </w:p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  <w:p w:rsidR="00F81622" w:rsidRDefault="00F81622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40" w:rsidRDefault="00A06540" w:rsidP="00D13C46"/>
  <w:p w:rsidR="00A06540" w:rsidRDefault="00A06540" w:rsidP="00D13C46"/>
  <w:p w:rsidR="00A06540" w:rsidRDefault="00A06540" w:rsidP="00D13C46"/>
  <w:p w:rsidR="00A06540" w:rsidRDefault="00A06540" w:rsidP="00D13C46"/>
  <w:p w:rsidR="00A06540" w:rsidRDefault="00A06540" w:rsidP="00D13C46"/>
  <w:p w:rsidR="00A06540" w:rsidRDefault="00A06540" w:rsidP="00D13C46"/>
  <w:p w:rsidR="00A06540" w:rsidRDefault="00A06540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323"/>
      <w:gridCol w:w="6263"/>
      <w:gridCol w:w="1796"/>
    </w:tblGrid>
    <w:tr w:rsidR="004A509B" w:rsidRPr="003872A1" w:rsidTr="00FF09FD">
      <w:tc>
        <w:tcPr>
          <w:tcW w:w="1324" w:type="dxa"/>
          <w:vMerge w:val="restart"/>
        </w:tcPr>
        <w:p w:rsidR="004A509B" w:rsidRDefault="00D53CC9" w:rsidP="00FF09FD">
          <w:pPr>
            <w:pStyle w:val="Topptekst"/>
          </w:pPr>
          <w:r>
            <w:rPr>
              <w:noProof/>
            </w:rPr>
            <w:drawing>
              <wp:inline distT="0" distB="0" distL="0" distR="0">
                <wp:extent cx="676275" cy="828675"/>
                <wp:effectExtent l="0" t="0" r="9525" b="9525"/>
                <wp:docPr id="25" name="Bilde 25" descr="logo_we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5" descr="logo_we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9" w:type="dxa"/>
        </w:tcPr>
        <w:p w:rsidR="004A509B" w:rsidRPr="003872A1" w:rsidRDefault="004A509B" w:rsidP="00FF09FD">
          <w:pPr>
            <w:pStyle w:val="Topptekst"/>
            <w:rPr>
              <w:sz w:val="40"/>
            </w:rPr>
          </w:pPr>
          <w:r>
            <w:rPr>
              <w:sz w:val="40"/>
            </w:rPr>
            <w:t>Nordreisa kommune</w:t>
          </w:r>
        </w:p>
      </w:tc>
      <w:tc>
        <w:tcPr>
          <w:tcW w:w="1835" w:type="dxa"/>
          <w:vMerge w:val="restart"/>
        </w:tcPr>
        <w:p w:rsidR="004A509B" w:rsidRPr="003872A1" w:rsidRDefault="00D53CC9" w:rsidP="00FF09FD">
          <w:pPr>
            <w:pStyle w:val="Topptekst"/>
            <w:rPr>
              <w:sz w:val="40"/>
            </w:rPr>
          </w:pPr>
          <w:r w:rsidRPr="006B462E">
            <w:rPr>
              <w:noProof/>
              <w:sz w:val="40"/>
            </w:rPr>
            <w:drawing>
              <wp:inline distT="0" distB="0" distL="0" distR="0">
                <wp:extent cx="447675" cy="809625"/>
                <wp:effectExtent l="0" t="0" r="9525" b="9525"/>
                <wp:docPr id="26" name="Bilde 4" descr="mediab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 descr="mediab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A509B" w:rsidRPr="003872A1">
            <w:rPr>
              <w:noProof/>
              <w:sz w:val="40"/>
            </w:rPr>
            <w:t xml:space="preserve"> </w:t>
          </w:r>
          <w:r w:rsidRPr="006B462E">
            <w:rPr>
              <w:noProof/>
              <w:sz w:val="40"/>
            </w:rPr>
            <w:drawing>
              <wp:inline distT="0" distB="0" distL="0" distR="0">
                <wp:extent cx="438150" cy="800100"/>
                <wp:effectExtent l="0" t="0" r="0" b="0"/>
                <wp:docPr id="27" name="Bilde 27" descr="mediab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7" descr="mediab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509B" w:rsidRPr="003872A1" w:rsidTr="00FF09FD">
      <w:trPr>
        <w:trHeight w:val="958"/>
      </w:trPr>
      <w:tc>
        <w:tcPr>
          <w:tcW w:w="1324" w:type="dxa"/>
          <w:vMerge/>
        </w:tcPr>
        <w:p w:rsidR="004A509B" w:rsidRDefault="004A509B" w:rsidP="00FF09FD">
          <w:pPr>
            <w:pStyle w:val="Topptekst"/>
          </w:pPr>
        </w:p>
      </w:tc>
      <w:tc>
        <w:tcPr>
          <w:tcW w:w="6439" w:type="dxa"/>
        </w:tcPr>
        <w:p w:rsidR="004A509B" w:rsidRPr="003872A1" w:rsidRDefault="00F81622" w:rsidP="00FF09FD">
          <w:pPr>
            <w:pStyle w:val="Topptekst"/>
            <w:rPr>
              <w:sz w:val="32"/>
            </w:rPr>
          </w:pPr>
          <w:bookmarkStart w:id="2" w:name="ADMBETEGNELSE"/>
          <w:bookmarkEnd w:id="2"/>
          <w:r>
            <w:rPr>
              <w:sz w:val="32"/>
            </w:rPr>
            <w:t>Service- og personaltjenester</w:t>
          </w:r>
        </w:p>
      </w:tc>
      <w:tc>
        <w:tcPr>
          <w:tcW w:w="1835" w:type="dxa"/>
          <w:vMerge/>
        </w:tcPr>
        <w:p w:rsidR="004A509B" w:rsidRPr="003872A1" w:rsidRDefault="004A509B" w:rsidP="00FF09FD">
          <w:pPr>
            <w:pStyle w:val="Topptekst"/>
            <w:rPr>
              <w:sz w:val="32"/>
            </w:rPr>
          </w:pPr>
        </w:p>
      </w:tc>
    </w:tr>
  </w:tbl>
  <w:p w:rsidR="00A06540" w:rsidRDefault="00A06540">
    <w:pPr>
      <w:pStyle w:val="Topptekst"/>
    </w:pPr>
  </w:p>
  <w:p w:rsidR="00A06540" w:rsidRDefault="00A065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22"/>
    <w:rsid w:val="00000AA0"/>
    <w:rsid w:val="00054C49"/>
    <w:rsid w:val="000566AF"/>
    <w:rsid w:val="0007438D"/>
    <w:rsid w:val="00074F2E"/>
    <w:rsid w:val="000B24D5"/>
    <w:rsid w:val="000D0FDD"/>
    <w:rsid w:val="000D45FE"/>
    <w:rsid w:val="000F393F"/>
    <w:rsid w:val="0010325B"/>
    <w:rsid w:val="00104A04"/>
    <w:rsid w:val="00116BA0"/>
    <w:rsid w:val="00146DCE"/>
    <w:rsid w:val="00150DF8"/>
    <w:rsid w:val="00151167"/>
    <w:rsid w:val="001622CC"/>
    <w:rsid w:val="00170A33"/>
    <w:rsid w:val="00173FF3"/>
    <w:rsid w:val="00195EC8"/>
    <w:rsid w:val="001B2851"/>
    <w:rsid w:val="001B5B1D"/>
    <w:rsid w:val="001C287A"/>
    <w:rsid w:val="001D4A71"/>
    <w:rsid w:val="001E5476"/>
    <w:rsid w:val="001F15CB"/>
    <w:rsid w:val="001F1B9D"/>
    <w:rsid w:val="00231A4D"/>
    <w:rsid w:val="0024769D"/>
    <w:rsid w:val="00250B12"/>
    <w:rsid w:val="0025178B"/>
    <w:rsid w:val="002562A1"/>
    <w:rsid w:val="002720A7"/>
    <w:rsid w:val="0029132D"/>
    <w:rsid w:val="0029210E"/>
    <w:rsid w:val="00296166"/>
    <w:rsid w:val="002A4097"/>
    <w:rsid w:val="002C0D3C"/>
    <w:rsid w:val="002C17F5"/>
    <w:rsid w:val="002C6652"/>
    <w:rsid w:val="002E426B"/>
    <w:rsid w:val="002F1C98"/>
    <w:rsid w:val="0030373B"/>
    <w:rsid w:val="00304F2B"/>
    <w:rsid w:val="00305602"/>
    <w:rsid w:val="00305AD9"/>
    <w:rsid w:val="00312203"/>
    <w:rsid w:val="00321D24"/>
    <w:rsid w:val="00333231"/>
    <w:rsid w:val="0035543E"/>
    <w:rsid w:val="00367769"/>
    <w:rsid w:val="00371603"/>
    <w:rsid w:val="003913C4"/>
    <w:rsid w:val="003927D9"/>
    <w:rsid w:val="003A23AB"/>
    <w:rsid w:val="003B3E4B"/>
    <w:rsid w:val="003C5B5B"/>
    <w:rsid w:val="003D160E"/>
    <w:rsid w:val="003D1E56"/>
    <w:rsid w:val="00407363"/>
    <w:rsid w:val="00414A86"/>
    <w:rsid w:val="00420851"/>
    <w:rsid w:val="00430408"/>
    <w:rsid w:val="004345A7"/>
    <w:rsid w:val="004409EE"/>
    <w:rsid w:val="00450901"/>
    <w:rsid w:val="00450A78"/>
    <w:rsid w:val="004661EA"/>
    <w:rsid w:val="00477343"/>
    <w:rsid w:val="00485210"/>
    <w:rsid w:val="00497B6B"/>
    <w:rsid w:val="004A509B"/>
    <w:rsid w:val="004A580C"/>
    <w:rsid w:val="004B085C"/>
    <w:rsid w:val="004C3F00"/>
    <w:rsid w:val="004C414E"/>
    <w:rsid w:val="004D4A2C"/>
    <w:rsid w:val="004E1BCF"/>
    <w:rsid w:val="00507BA5"/>
    <w:rsid w:val="00511D8D"/>
    <w:rsid w:val="00514328"/>
    <w:rsid w:val="00516C07"/>
    <w:rsid w:val="00534E22"/>
    <w:rsid w:val="00540A73"/>
    <w:rsid w:val="00566C18"/>
    <w:rsid w:val="005A27A7"/>
    <w:rsid w:val="005B0D9C"/>
    <w:rsid w:val="005D4510"/>
    <w:rsid w:val="005D59DA"/>
    <w:rsid w:val="005E1701"/>
    <w:rsid w:val="005F3C82"/>
    <w:rsid w:val="00611CED"/>
    <w:rsid w:val="00612C65"/>
    <w:rsid w:val="00664954"/>
    <w:rsid w:val="00666604"/>
    <w:rsid w:val="00676B1E"/>
    <w:rsid w:val="006863C5"/>
    <w:rsid w:val="006936C7"/>
    <w:rsid w:val="006B07E1"/>
    <w:rsid w:val="006C7826"/>
    <w:rsid w:val="006D04E8"/>
    <w:rsid w:val="006E526F"/>
    <w:rsid w:val="00710091"/>
    <w:rsid w:val="00756468"/>
    <w:rsid w:val="00760F53"/>
    <w:rsid w:val="00765ABC"/>
    <w:rsid w:val="007677C3"/>
    <w:rsid w:val="007677C4"/>
    <w:rsid w:val="0079179C"/>
    <w:rsid w:val="007976A9"/>
    <w:rsid w:val="007B15F5"/>
    <w:rsid w:val="007C39F7"/>
    <w:rsid w:val="007C41B0"/>
    <w:rsid w:val="007C44C4"/>
    <w:rsid w:val="007C7BAA"/>
    <w:rsid w:val="007E449B"/>
    <w:rsid w:val="007E4772"/>
    <w:rsid w:val="007F0662"/>
    <w:rsid w:val="007F715F"/>
    <w:rsid w:val="00825D0D"/>
    <w:rsid w:val="00835681"/>
    <w:rsid w:val="00846D4B"/>
    <w:rsid w:val="00854646"/>
    <w:rsid w:val="0086014D"/>
    <w:rsid w:val="00860321"/>
    <w:rsid w:val="00866FE3"/>
    <w:rsid w:val="008671CF"/>
    <w:rsid w:val="008777D8"/>
    <w:rsid w:val="00894E70"/>
    <w:rsid w:val="0089688C"/>
    <w:rsid w:val="00897838"/>
    <w:rsid w:val="008A06D2"/>
    <w:rsid w:val="008B0195"/>
    <w:rsid w:val="008C07CA"/>
    <w:rsid w:val="00904056"/>
    <w:rsid w:val="00926A17"/>
    <w:rsid w:val="009303F5"/>
    <w:rsid w:val="00936B86"/>
    <w:rsid w:val="009508E4"/>
    <w:rsid w:val="009522C5"/>
    <w:rsid w:val="009561A9"/>
    <w:rsid w:val="00961E95"/>
    <w:rsid w:val="0096361C"/>
    <w:rsid w:val="0096789F"/>
    <w:rsid w:val="00985920"/>
    <w:rsid w:val="009A57A2"/>
    <w:rsid w:val="009A6007"/>
    <w:rsid w:val="009B1572"/>
    <w:rsid w:val="009B28F2"/>
    <w:rsid w:val="009B6ED7"/>
    <w:rsid w:val="009C2735"/>
    <w:rsid w:val="009C6FA0"/>
    <w:rsid w:val="009E062F"/>
    <w:rsid w:val="009E0757"/>
    <w:rsid w:val="009E26CE"/>
    <w:rsid w:val="009F1D1D"/>
    <w:rsid w:val="00A02DF6"/>
    <w:rsid w:val="00A059D2"/>
    <w:rsid w:val="00A06540"/>
    <w:rsid w:val="00A217B4"/>
    <w:rsid w:val="00A25566"/>
    <w:rsid w:val="00A266C6"/>
    <w:rsid w:val="00A3213E"/>
    <w:rsid w:val="00A53D54"/>
    <w:rsid w:val="00A65CB2"/>
    <w:rsid w:val="00A70A78"/>
    <w:rsid w:val="00A74826"/>
    <w:rsid w:val="00AB5B41"/>
    <w:rsid w:val="00AC29DA"/>
    <w:rsid w:val="00AD133A"/>
    <w:rsid w:val="00AF70BF"/>
    <w:rsid w:val="00B03841"/>
    <w:rsid w:val="00B14D1F"/>
    <w:rsid w:val="00B22521"/>
    <w:rsid w:val="00B37A60"/>
    <w:rsid w:val="00B40816"/>
    <w:rsid w:val="00B45525"/>
    <w:rsid w:val="00B50710"/>
    <w:rsid w:val="00B72411"/>
    <w:rsid w:val="00B91BF4"/>
    <w:rsid w:val="00BB6554"/>
    <w:rsid w:val="00BD545D"/>
    <w:rsid w:val="00BE7A22"/>
    <w:rsid w:val="00C12AF2"/>
    <w:rsid w:val="00C1529F"/>
    <w:rsid w:val="00C23953"/>
    <w:rsid w:val="00C24AC5"/>
    <w:rsid w:val="00C3188C"/>
    <w:rsid w:val="00C45570"/>
    <w:rsid w:val="00C465A8"/>
    <w:rsid w:val="00C52557"/>
    <w:rsid w:val="00C87F9A"/>
    <w:rsid w:val="00C968E4"/>
    <w:rsid w:val="00C97236"/>
    <w:rsid w:val="00CB6098"/>
    <w:rsid w:val="00CB73D9"/>
    <w:rsid w:val="00CC04F8"/>
    <w:rsid w:val="00CC4BE7"/>
    <w:rsid w:val="00CC582F"/>
    <w:rsid w:val="00CC6ECF"/>
    <w:rsid w:val="00CD7BF7"/>
    <w:rsid w:val="00CE140C"/>
    <w:rsid w:val="00CE70E6"/>
    <w:rsid w:val="00D0780D"/>
    <w:rsid w:val="00D113E5"/>
    <w:rsid w:val="00D13C46"/>
    <w:rsid w:val="00D37711"/>
    <w:rsid w:val="00D44A28"/>
    <w:rsid w:val="00D46DEF"/>
    <w:rsid w:val="00D53CC9"/>
    <w:rsid w:val="00D717E4"/>
    <w:rsid w:val="00D76DAA"/>
    <w:rsid w:val="00D80168"/>
    <w:rsid w:val="00D90D9B"/>
    <w:rsid w:val="00D91E88"/>
    <w:rsid w:val="00DA3776"/>
    <w:rsid w:val="00DE0A91"/>
    <w:rsid w:val="00E26A45"/>
    <w:rsid w:val="00E331C9"/>
    <w:rsid w:val="00E35338"/>
    <w:rsid w:val="00E60191"/>
    <w:rsid w:val="00E77939"/>
    <w:rsid w:val="00E80A77"/>
    <w:rsid w:val="00E87647"/>
    <w:rsid w:val="00EA0643"/>
    <w:rsid w:val="00EA07DC"/>
    <w:rsid w:val="00EA17CF"/>
    <w:rsid w:val="00EA57AF"/>
    <w:rsid w:val="00EB08ED"/>
    <w:rsid w:val="00ED014D"/>
    <w:rsid w:val="00EE3E80"/>
    <w:rsid w:val="00EE753A"/>
    <w:rsid w:val="00EE7C1D"/>
    <w:rsid w:val="00F212AB"/>
    <w:rsid w:val="00F302CC"/>
    <w:rsid w:val="00F3147B"/>
    <w:rsid w:val="00F4060E"/>
    <w:rsid w:val="00F469D7"/>
    <w:rsid w:val="00F46A07"/>
    <w:rsid w:val="00F519D5"/>
    <w:rsid w:val="00F563BB"/>
    <w:rsid w:val="00F652C1"/>
    <w:rsid w:val="00F70DB7"/>
    <w:rsid w:val="00F81622"/>
    <w:rsid w:val="00FB6576"/>
    <w:rsid w:val="00FC0E74"/>
    <w:rsid w:val="00FC2002"/>
    <w:rsid w:val="00FD199A"/>
    <w:rsid w:val="00FF09FD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6C425"/>
  <w15:chartTrackingRefBased/>
  <w15:docId w15:val="{10E7FF27-C5D6-48FC-BB7A-9FABEEA2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0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uiPriority w:val="99"/>
    <w:rsid w:val="00F519D5"/>
    <w:rPr>
      <w:color w:val="0000FF"/>
      <w:u w:val="single"/>
    </w:rPr>
  </w:style>
  <w:style w:type="paragraph" w:styleId="Brdtekst">
    <w:name w:val="Body Text"/>
    <w:basedOn w:val="Normal"/>
    <w:rsid w:val="00897838"/>
    <w:rPr>
      <w:i/>
      <w:sz w:val="20"/>
      <w:szCs w:val="20"/>
    </w:rPr>
  </w:style>
  <w:style w:type="paragraph" w:styleId="Bobletekst">
    <w:name w:val="Balloon Text"/>
    <w:basedOn w:val="Normal"/>
    <w:semiHidden/>
    <w:rsid w:val="00612C6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F816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F8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data.no/forskrift/2006-06-23-724/&#167;15-2" TargetMode="External"/><Relationship Id="rId13" Type="http://schemas.openxmlformats.org/officeDocument/2006/relationships/hyperlink" Target="http://lovdata.no/lov/1992-07-17-100/&#167;6-1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ovdata.no/lov/1998-07-17-61/&#167;10-9" TargetMode="External"/><Relationship Id="rId12" Type="http://schemas.openxmlformats.org/officeDocument/2006/relationships/hyperlink" Target="https://lovdata.no/dokument/NL/lov/2010-05-28-1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lvik.arkivplan.no/content/download/345399/3535825/file/Oppbevaring%20av%20politiattest%20for%20helsepersonell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ovdata.no/forskrift/2015-11-11-1285/&#167;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vdata.no/lov/2005-06-17-64/&#167;19" TargetMode="External"/><Relationship Id="rId14" Type="http://schemas.openxmlformats.org/officeDocument/2006/relationships/hyperlink" Target="http://lovdata.no/forskrift/1999-10-15-1090/&#167;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Maler\Nordreisa\Brev%20mal%20N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mal NK</Template>
  <TotalTime>1068</TotalTime>
  <Pages>2</Pages>
  <Words>406</Words>
  <Characters>3593</Characters>
  <Application>Microsoft Office Word</Application>
  <DocSecurity>0</DocSecurity>
  <Lines>29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subject/>
  <dc:creator>Ellinor Evensen</dc:creator>
  <cp:keywords/>
  <cp:lastModifiedBy>Ellinor Evensen</cp:lastModifiedBy>
  <cp:revision>3</cp:revision>
  <cp:lastPrinted>2006-08-31T10:28:00Z</cp:lastPrinted>
  <dcterms:created xsi:type="dcterms:W3CDTF">2017-02-21T14:50:00Z</dcterms:created>
  <dcterms:modified xsi:type="dcterms:W3CDTF">2017-02-22T08:38:00Z</dcterms:modified>
</cp:coreProperties>
</file>