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2E" w:rsidRPr="00FD197C" w:rsidRDefault="00950020">
      <w:pPr>
        <w:rPr>
          <w:b/>
          <w:sz w:val="32"/>
          <w:szCs w:val="32"/>
        </w:rPr>
      </w:pPr>
      <w:r w:rsidRPr="00FD197C">
        <w:rPr>
          <w:b/>
          <w:sz w:val="32"/>
          <w:szCs w:val="32"/>
        </w:rPr>
        <w:t xml:space="preserve">Tilgangsstyring i </w:t>
      </w:r>
      <w:proofErr w:type="spellStart"/>
      <w:r w:rsidRPr="00FD197C">
        <w:rPr>
          <w:b/>
          <w:sz w:val="32"/>
          <w:szCs w:val="32"/>
        </w:rPr>
        <w:t>ePhorte</w:t>
      </w:r>
      <w:proofErr w:type="spellEnd"/>
      <w:r w:rsidR="00FD197C">
        <w:rPr>
          <w:b/>
          <w:sz w:val="32"/>
          <w:szCs w:val="32"/>
        </w:rPr>
        <w:t xml:space="preserve"> – intern tilgangsbegrensning</w:t>
      </w:r>
    </w:p>
    <w:p w:rsidR="00950020" w:rsidRDefault="00950020">
      <w:r>
        <w:t>Alle</w:t>
      </w:r>
      <w:r w:rsidR="008A1995">
        <w:t xml:space="preserve"> med </w:t>
      </w:r>
      <w:proofErr w:type="spellStart"/>
      <w:r w:rsidR="008A1995">
        <w:t>ePhortetilgang</w:t>
      </w:r>
      <w:proofErr w:type="spellEnd"/>
      <w:r>
        <w:t xml:space="preserve"> har tilgang til alle saker,</w:t>
      </w:r>
      <w:r w:rsidR="008A1995">
        <w:t xml:space="preserve"> journalposter og dokumenter</w:t>
      </w:r>
      <w:r>
        <w:t xml:space="preserve"> </w:t>
      </w:r>
      <w:proofErr w:type="gramStart"/>
      <w:r w:rsidR="008A1995">
        <w:t xml:space="preserve">uten </w:t>
      </w:r>
      <w:r>
        <w:t xml:space="preserve"> tilgangskode</w:t>
      </w:r>
      <w:proofErr w:type="gramEnd"/>
      <w:r>
        <w:t xml:space="preserve"> (offentlige dokumenter).</w:t>
      </w:r>
    </w:p>
    <w:p w:rsidR="00950020" w:rsidRDefault="00950020">
      <w:r>
        <w:t xml:space="preserve">Saksbehandlerne kan skrive i andre saksbehandleres saker, </w:t>
      </w:r>
      <w:proofErr w:type="spellStart"/>
      <w:r>
        <w:t>f.eks</w:t>
      </w:r>
      <w:proofErr w:type="spellEnd"/>
      <w:r>
        <w:t xml:space="preserve"> kan landbrukssjefen skrive en faglig uttalelse i en annen saksbehandlers byggesak.</w:t>
      </w:r>
    </w:p>
    <w:p w:rsidR="00950020" w:rsidRPr="008A1995" w:rsidRDefault="00950020">
      <w:pPr>
        <w:rPr>
          <w:b/>
        </w:rPr>
      </w:pPr>
      <w:r w:rsidRPr="008A1995">
        <w:rPr>
          <w:b/>
        </w:rPr>
        <w:t xml:space="preserve">Tilgangskoder gis på </w:t>
      </w:r>
      <w:r w:rsidR="008A1995" w:rsidRPr="008A1995">
        <w:rPr>
          <w:b/>
        </w:rPr>
        <w:t>3</w:t>
      </w:r>
      <w:r w:rsidRPr="008A1995">
        <w:rPr>
          <w:b/>
        </w:rPr>
        <w:t xml:space="preserve"> nivåer:</w:t>
      </w:r>
    </w:p>
    <w:p w:rsidR="00FD197C" w:rsidRDefault="00FD197C" w:rsidP="00FD197C">
      <w:pPr>
        <w:pStyle w:val="Listeavsnitt"/>
        <w:numPr>
          <w:ilvl w:val="0"/>
          <w:numId w:val="1"/>
        </w:numPr>
      </w:pPr>
      <w:r>
        <w:t>Klareres for tilgangskode, men ikke til enhet (tilgang styres av tilgangsgruppe)</w:t>
      </w:r>
    </w:p>
    <w:p w:rsidR="00950020" w:rsidRDefault="00950020" w:rsidP="00950020">
      <w:pPr>
        <w:pStyle w:val="Listeavsnitt"/>
        <w:numPr>
          <w:ilvl w:val="0"/>
          <w:numId w:val="1"/>
        </w:numPr>
      </w:pPr>
      <w:r>
        <w:t xml:space="preserve">Egen </w:t>
      </w:r>
      <w:r w:rsidR="00FD197C">
        <w:t>enhet</w:t>
      </w:r>
      <w:r>
        <w:t xml:space="preserve">, (alle </w:t>
      </w:r>
      <w:r w:rsidR="00FB653B">
        <w:t xml:space="preserve">på </w:t>
      </w:r>
      <w:r>
        <w:t>samme enhet får tilgang)</w:t>
      </w:r>
    </w:p>
    <w:p w:rsidR="00950020" w:rsidRDefault="00950020" w:rsidP="00950020">
      <w:pPr>
        <w:pStyle w:val="Listeavsnitt"/>
        <w:numPr>
          <w:ilvl w:val="0"/>
          <w:numId w:val="1"/>
        </w:numPr>
      </w:pPr>
      <w:r>
        <w:t>Hele virksomheten (rådmann, hans stedfortreder(e) og arkivet har dette)</w:t>
      </w:r>
      <w:r w:rsidR="003D77BE">
        <w:t>.</w:t>
      </w:r>
      <w:r>
        <w:t xml:space="preserve"> I tillegg har Organisasjonsavdelingen tilgang til alle personalmapper for hele kom</w:t>
      </w:r>
      <w:r w:rsidR="003D77BE">
        <w:t>munen. Leder / avdelingsleder er saksansvarlig for personalmapper i egen enhet.</w:t>
      </w:r>
    </w:p>
    <w:p w:rsidR="003D77BE" w:rsidRPr="00FD197C" w:rsidRDefault="003D77BE" w:rsidP="003D77BE">
      <w:pPr>
        <w:rPr>
          <w:b/>
        </w:rPr>
      </w:pPr>
      <w:r w:rsidRPr="00FD197C">
        <w:rPr>
          <w:b/>
        </w:rPr>
        <w:t xml:space="preserve">Tilgangskoder i </w:t>
      </w:r>
      <w:proofErr w:type="spellStart"/>
      <w:r w:rsidRPr="00FD197C">
        <w:rPr>
          <w:b/>
        </w:rPr>
        <w:t>ePhorte</w:t>
      </w:r>
      <w:proofErr w:type="spellEnd"/>
      <w:r w:rsidRPr="00FD197C">
        <w:rPr>
          <w:b/>
        </w:rPr>
        <w:t>:</w:t>
      </w:r>
    </w:p>
    <w:p w:rsidR="003D77BE" w:rsidRDefault="003D77BE" w:rsidP="00B90113">
      <w:pPr>
        <w:spacing w:after="0"/>
      </w:pPr>
      <w:r>
        <w:t>A – Ansettelsessaker</w:t>
      </w:r>
    </w:p>
    <w:p w:rsidR="003D77BE" w:rsidRDefault="003D77BE" w:rsidP="00B90113">
      <w:pPr>
        <w:spacing w:after="0"/>
      </w:pPr>
      <w:r>
        <w:t>BM – Barnemapper</w:t>
      </w:r>
    </w:p>
    <w:p w:rsidR="003D77BE" w:rsidRDefault="003D77BE" w:rsidP="00B90113">
      <w:pPr>
        <w:spacing w:after="0"/>
      </w:pPr>
      <w:r>
        <w:t>E – Elevsaker</w:t>
      </w:r>
    </w:p>
    <w:p w:rsidR="00FB653B" w:rsidRDefault="00FB653B" w:rsidP="00B90113">
      <w:pPr>
        <w:spacing w:after="0"/>
      </w:pPr>
      <w:r>
        <w:t>KL – Klientsaker</w:t>
      </w:r>
    </w:p>
    <w:p w:rsidR="00FB653B" w:rsidRDefault="00FB653B" w:rsidP="00B90113">
      <w:pPr>
        <w:spacing w:after="0"/>
      </w:pPr>
      <w:r>
        <w:t>P – Personalsaker</w:t>
      </w:r>
    </w:p>
    <w:p w:rsidR="00B90113" w:rsidRDefault="00B90113" w:rsidP="00B90113">
      <w:pPr>
        <w:spacing w:after="0"/>
      </w:pPr>
      <w:r>
        <w:t xml:space="preserve">PP – Personalsaker </w:t>
      </w:r>
      <w:r w:rsidR="00FB653B">
        <w:t>(disiplinære forhold)</w:t>
      </w:r>
    </w:p>
    <w:p w:rsidR="00FB653B" w:rsidRDefault="00FB653B" w:rsidP="00B90113">
      <w:pPr>
        <w:spacing w:after="0"/>
      </w:pPr>
      <w:r>
        <w:t>MU – Utvalgsdokumenter</w:t>
      </w:r>
      <w:r w:rsidR="00FD197C">
        <w:t xml:space="preserve"> (Møteinnkalling m/u-</w:t>
      </w:r>
      <w:r w:rsidR="00CF00DB">
        <w:t>saker)</w:t>
      </w:r>
    </w:p>
    <w:p w:rsidR="00FB653B" w:rsidRDefault="00FB653B" w:rsidP="00B90113">
      <w:pPr>
        <w:spacing w:after="0"/>
      </w:pPr>
      <w:r>
        <w:t>S – Skattesaker</w:t>
      </w:r>
    </w:p>
    <w:p w:rsidR="00FB653B" w:rsidRDefault="00B90113" w:rsidP="00B90113">
      <w:pPr>
        <w:spacing w:after="0"/>
      </w:pPr>
      <w:r>
        <w:t>IF – Intern saksforberedelse</w:t>
      </w:r>
    </w:p>
    <w:p w:rsidR="00B90113" w:rsidRDefault="00B90113" w:rsidP="00B90113">
      <w:pPr>
        <w:spacing w:after="0"/>
      </w:pPr>
      <w:r>
        <w:t>TP – Taushetsplikt</w:t>
      </w:r>
    </w:p>
    <w:p w:rsidR="00B90113" w:rsidRDefault="00B90113" w:rsidP="00B90113">
      <w:pPr>
        <w:spacing w:after="0"/>
      </w:pPr>
      <w:r>
        <w:t>UI – Utsatt innsyn</w:t>
      </w:r>
    </w:p>
    <w:p w:rsidR="00B90113" w:rsidRDefault="00B90113" w:rsidP="00B90113">
      <w:pPr>
        <w:spacing w:after="0"/>
      </w:pPr>
      <w:r>
        <w:t>HL – Hindre lovbrudd</w:t>
      </w:r>
    </w:p>
    <w:p w:rsidR="00B90113" w:rsidRDefault="00B90113" w:rsidP="00B90113">
      <w:pPr>
        <w:spacing w:after="0"/>
      </w:pPr>
      <w:r>
        <w:t>FH – Forhandlingsposisjon</w:t>
      </w:r>
    </w:p>
    <w:p w:rsidR="00B90113" w:rsidRDefault="00B90113" w:rsidP="00B90113">
      <w:pPr>
        <w:spacing w:after="0"/>
      </w:pPr>
      <w:r>
        <w:t xml:space="preserve">26 – Unntak for eksamenssvar, </w:t>
      </w:r>
      <w:proofErr w:type="spellStart"/>
      <w:r>
        <w:t>prisar</w:t>
      </w:r>
      <w:proofErr w:type="spellEnd"/>
      <w:r>
        <w:t xml:space="preserve"> og </w:t>
      </w:r>
      <w:proofErr w:type="spellStart"/>
      <w:r>
        <w:t>heidersteikn</w:t>
      </w:r>
      <w:proofErr w:type="spellEnd"/>
    </w:p>
    <w:p w:rsidR="00B90113" w:rsidRDefault="00B90113" w:rsidP="00B90113">
      <w:pPr>
        <w:spacing w:after="0"/>
      </w:pPr>
      <w:r>
        <w:t>KO – Kontroll- og reguleringstiltak</w:t>
      </w:r>
    </w:p>
    <w:p w:rsidR="00B90113" w:rsidRDefault="00B90113" w:rsidP="00B90113">
      <w:pPr>
        <w:spacing w:after="0"/>
      </w:pPr>
      <w:r>
        <w:t>21 – Nasjonale forsvars- og tryggingsinteresser</w:t>
      </w:r>
    </w:p>
    <w:p w:rsidR="00B90113" w:rsidRDefault="00B90113" w:rsidP="00B90113">
      <w:pPr>
        <w:spacing w:after="0"/>
      </w:pPr>
      <w:r>
        <w:t>BM – Barnemappe</w:t>
      </w:r>
    </w:p>
    <w:p w:rsidR="00B90113" w:rsidRDefault="00B90113" w:rsidP="00B90113">
      <w:pPr>
        <w:spacing w:after="0"/>
      </w:pPr>
      <w:r>
        <w:t xml:space="preserve">24 – Unntak for </w:t>
      </w:r>
      <w:proofErr w:type="spellStart"/>
      <w:r>
        <w:t>dok</w:t>
      </w:r>
      <w:proofErr w:type="spellEnd"/>
      <w:r>
        <w:t xml:space="preserve">. om </w:t>
      </w:r>
      <w:proofErr w:type="spellStart"/>
      <w:r>
        <w:t>lovbrot</w:t>
      </w:r>
      <w:proofErr w:type="spellEnd"/>
    </w:p>
    <w:p w:rsidR="00B90113" w:rsidRDefault="00B90113" w:rsidP="00B90113">
      <w:pPr>
        <w:spacing w:after="0"/>
      </w:pPr>
      <w:r>
        <w:t>UP – Unntatt publisering (ikke tatt i bruk)</w:t>
      </w:r>
    </w:p>
    <w:p w:rsidR="00B90113" w:rsidRDefault="00B90113" w:rsidP="00B90113">
      <w:pPr>
        <w:spacing w:after="0"/>
      </w:pPr>
      <w:r>
        <w:t xml:space="preserve">FN – Offl.26.5 </w:t>
      </w:r>
      <w:proofErr w:type="spellStart"/>
      <w:r>
        <w:t>fødselsnr</w:t>
      </w:r>
      <w:proofErr w:type="spellEnd"/>
      <w:r>
        <w:t>. ol.</w:t>
      </w:r>
    </w:p>
    <w:p w:rsidR="00B90113" w:rsidRDefault="00B90113" w:rsidP="00B90113">
      <w:pPr>
        <w:spacing w:after="0"/>
      </w:pPr>
      <w:r>
        <w:t xml:space="preserve">HO – Helse- og </w:t>
      </w:r>
      <w:proofErr w:type="spellStart"/>
      <w:r>
        <w:t>omsl</w:t>
      </w:r>
      <w:proofErr w:type="spellEnd"/>
      <w:r>
        <w:t>. §12.1</w:t>
      </w:r>
    </w:p>
    <w:p w:rsidR="00CF00DB" w:rsidRDefault="00CF00DB" w:rsidP="00B90113">
      <w:pPr>
        <w:spacing w:after="0"/>
      </w:pPr>
    </w:p>
    <w:p w:rsidR="00CF00DB" w:rsidRPr="00CF00DB" w:rsidRDefault="00CF00DB" w:rsidP="00B90113">
      <w:pPr>
        <w:spacing w:after="0"/>
        <w:rPr>
          <w:b/>
        </w:rPr>
      </w:pPr>
      <w:r w:rsidRPr="00CF00DB">
        <w:rPr>
          <w:b/>
        </w:rPr>
        <w:t>Tilgangsgrupper:</w:t>
      </w:r>
    </w:p>
    <w:p w:rsidR="00CF00DB" w:rsidRDefault="00CF00DB" w:rsidP="00B90113">
      <w:pPr>
        <w:spacing w:after="0"/>
      </w:pPr>
      <w:r>
        <w:t xml:space="preserve">Tilgangsgrupper benyttes nå det er behov for å gi tilgang på tvers av enheter eller begrense tilgang i større enheter ved å klarere for tilgangskode, men ikke for enheten.  Tilgangen styres da </w:t>
      </w:r>
      <w:r w:rsidRPr="00CF00DB">
        <w:rPr>
          <w:u w:val="single"/>
        </w:rPr>
        <w:t>kun</w:t>
      </w:r>
      <w:r>
        <w:t xml:space="preserve"> av tilgangsgruppen.</w:t>
      </w:r>
    </w:p>
    <w:p w:rsidR="00CF00DB" w:rsidRDefault="00CF00DB" w:rsidP="00B90113">
      <w:pPr>
        <w:spacing w:after="0"/>
      </w:pPr>
    </w:p>
    <w:p w:rsidR="003D77BE" w:rsidRDefault="00FD197C" w:rsidP="00FD197C">
      <w:pPr>
        <w:spacing w:after="0"/>
      </w:pPr>
      <w:r>
        <w:t>Tilgang for</w:t>
      </w:r>
      <w:r w:rsidR="00CF00DB">
        <w:t xml:space="preserve"> nyansatte og evt. endringer skal meldes av leder eller </w:t>
      </w:r>
      <w:proofErr w:type="spellStart"/>
      <w:r w:rsidR="00CF00DB">
        <w:t>Organisasjonsavd</w:t>
      </w:r>
      <w:proofErr w:type="spellEnd"/>
      <w:r w:rsidR="00CF00DB">
        <w:t>.</w:t>
      </w:r>
      <w:r>
        <w:t xml:space="preserve">  Nyansatte må først ha</w:t>
      </w:r>
      <w:r w:rsidR="00CF00DB">
        <w:t xml:space="preserve"> tilgang til </w:t>
      </w:r>
      <w:proofErr w:type="spellStart"/>
      <w:r w:rsidR="00CF00DB">
        <w:t>admin.nettet</w:t>
      </w:r>
      <w:proofErr w:type="spellEnd"/>
      <w:r w:rsidR="00CF00DB">
        <w:t xml:space="preserve"> </w:t>
      </w:r>
      <w:r>
        <w:t xml:space="preserve">(ASPIT) </w:t>
      </w:r>
      <w:r w:rsidR="00CF00DB">
        <w:t>og fått tildelt et ressursnummer.</w:t>
      </w:r>
    </w:p>
    <w:p w:rsidR="002641A1" w:rsidRDefault="002641A1" w:rsidP="002641A1">
      <w:r w:rsidRPr="002641A1">
        <w:rPr>
          <w:b/>
        </w:rPr>
        <w:lastRenderedPageBreak/>
        <w:t>Bestillingen skal inneholde</w:t>
      </w:r>
      <w:r>
        <w:t>:</w:t>
      </w:r>
    </w:p>
    <w:p w:rsidR="002641A1" w:rsidRDefault="002641A1" w:rsidP="002641A1">
      <w:pPr>
        <w:pStyle w:val="Listeavsnitt"/>
        <w:numPr>
          <w:ilvl w:val="0"/>
          <w:numId w:val="3"/>
        </w:numPr>
      </w:pPr>
      <w:r>
        <w:t xml:space="preserve">Fornavn, mellomnavn og etternavn og </w:t>
      </w:r>
      <w:r w:rsidRPr="00777CDF">
        <w:rPr>
          <w:u w:val="single"/>
        </w:rPr>
        <w:t>tittel</w:t>
      </w:r>
      <w:r>
        <w:t xml:space="preserve"> </w:t>
      </w:r>
      <w:r w:rsidRPr="00777CDF">
        <w:t>(</w:t>
      </w:r>
      <w:r>
        <w:t>tittel som oppgis kommer automatisk i brevmalene)</w:t>
      </w:r>
    </w:p>
    <w:p w:rsidR="002641A1" w:rsidRDefault="002641A1" w:rsidP="002641A1">
      <w:pPr>
        <w:pStyle w:val="Listeavsnitt"/>
        <w:numPr>
          <w:ilvl w:val="0"/>
          <w:numId w:val="3"/>
        </w:numPr>
      </w:pPr>
      <w:r>
        <w:t xml:space="preserve">Initialer eller </w:t>
      </w:r>
      <w:proofErr w:type="spellStart"/>
      <w:r>
        <w:t>LKnr</w:t>
      </w:r>
      <w:proofErr w:type="spellEnd"/>
      <w:r>
        <w:t>. (det som benyttes ved pålogging til server)</w:t>
      </w:r>
    </w:p>
    <w:p w:rsidR="002641A1" w:rsidRDefault="002641A1" w:rsidP="002641A1">
      <w:pPr>
        <w:pStyle w:val="Listeavsnitt"/>
        <w:numPr>
          <w:ilvl w:val="0"/>
          <w:numId w:val="3"/>
        </w:numPr>
      </w:pPr>
      <w:r>
        <w:t>Hvilken rolle som skal gis, - saksbehandler, leder-/saksfordeler</w:t>
      </w:r>
    </w:p>
    <w:p w:rsidR="002641A1" w:rsidRDefault="002641A1" w:rsidP="002641A1">
      <w:pPr>
        <w:pStyle w:val="Listeavsnitt"/>
        <w:numPr>
          <w:ilvl w:val="0"/>
          <w:numId w:val="3"/>
        </w:numPr>
      </w:pPr>
      <w:r>
        <w:t>Oppgi tilgangskodene som vedkommende skal klareres for</w:t>
      </w:r>
    </w:p>
    <w:p w:rsidR="002641A1" w:rsidRDefault="002641A1" w:rsidP="002641A1">
      <w:pPr>
        <w:pStyle w:val="Listeavsnitt"/>
        <w:numPr>
          <w:ilvl w:val="0"/>
          <w:numId w:val="3"/>
        </w:numPr>
      </w:pPr>
      <w:r>
        <w:t>Oppgi tilgangsgruppene vedkommende skal være medlem av</w:t>
      </w:r>
    </w:p>
    <w:p w:rsidR="002641A1" w:rsidRDefault="002641A1" w:rsidP="002641A1">
      <w:pPr>
        <w:pStyle w:val="Listeavsnitt"/>
        <w:numPr>
          <w:ilvl w:val="0"/>
          <w:numId w:val="3"/>
        </w:numPr>
      </w:pPr>
      <w:r>
        <w:t xml:space="preserve">Meldingen sendes Fellestjenesten / </w:t>
      </w:r>
      <w:hyperlink r:id="rId6" w:history="1">
        <w:r w:rsidRPr="001D62F9">
          <w:rPr>
            <w:rStyle w:val="Hyperkobling"/>
          </w:rPr>
          <w:t>post@lyngdal.kommune.no</w:t>
        </w:r>
      </w:hyperlink>
    </w:p>
    <w:p w:rsidR="002641A1" w:rsidRDefault="002641A1" w:rsidP="002641A1">
      <w:pPr>
        <w:pStyle w:val="Listeavsnitt"/>
      </w:pPr>
      <w:bookmarkStart w:id="0" w:name="_GoBack"/>
      <w:bookmarkEnd w:id="0"/>
    </w:p>
    <w:p w:rsidR="002641A1" w:rsidRDefault="002641A1" w:rsidP="00FD197C">
      <w:pPr>
        <w:spacing w:after="0"/>
      </w:pPr>
    </w:p>
    <w:p w:rsidR="002641A1" w:rsidRDefault="002641A1">
      <w:pPr>
        <w:spacing w:after="0"/>
      </w:pPr>
    </w:p>
    <w:sectPr w:rsidR="0026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2F68"/>
    <w:multiLevelType w:val="hybridMultilevel"/>
    <w:tmpl w:val="BAA030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65FEF"/>
    <w:multiLevelType w:val="hybridMultilevel"/>
    <w:tmpl w:val="FCB2C7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11739"/>
    <w:multiLevelType w:val="hybridMultilevel"/>
    <w:tmpl w:val="98A8EA22"/>
    <w:lvl w:ilvl="0" w:tplc="57909B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20"/>
    <w:rsid w:val="00133D2E"/>
    <w:rsid w:val="002641A1"/>
    <w:rsid w:val="003D77BE"/>
    <w:rsid w:val="008A1995"/>
    <w:rsid w:val="00950020"/>
    <w:rsid w:val="00B90113"/>
    <w:rsid w:val="00C46A36"/>
    <w:rsid w:val="00CF00DB"/>
    <w:rsid w:val="00FB653B"/>
    <w:rsid w:val="00F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5002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641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5002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641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lyngdal.kommune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Belland</dc:creator>
  <cp:lastModifiedBy>Kari Belland</cp:lastModifiedBy>
  <cp:revision>4</cp:revision>
  <dcterms:created xsi:type="dcterms:W3CDTF">2016-10-10T12:34:00Z</dcterms:created>
  <dcterms:modified xsi:type="dcterms:W3CDTF">2016-10-10T17:18:00Z</dcterms:modified>
</cp:coreProperties>
</file>